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B" w:rsidRPr="00E26394" w:rsidRDefault="00A06CEB" w:rsidP="00E26394">
      <w:pPr>
        <w:pStyle w:val="Akapitzlist"/>
        <w:keepNext/>
        <w:keepLines/>
        <w:pBdr>
          <w:bottom w:val="single" w:sz="4" w:space="1" w:color="auto"/>
        </w:pBdr>
        <w:ind w:hanging="862"/>
      </w:pPr>
      <w:r w:rsidRPr="00E26394">
        <w:t>Opis przedmiotu zamówienia:</w:t>
      </w:r>
      <w:r w:rsidR="00E26394" w:rsidRPr="00E26394">
        <w:t xml:space="preserve"> </w:t>
      </w:r>
    </w:p>
    <w:p w:rsidR="00A06CEB" w:rsidRPr="00ED4D58" w:rsidRDefault="00A06CEB" w:rsidP="00A06CEB">
      <w:pPr>
        <w:pStyle w:val="Akapitzlist"/>
        <w:keepNext/>
        <w:keepLines/>
        <w:numPr>
          <w:ilvl w:val="0"/>
          <w:numId w:val="0"/>
        </w:numPr>
        <w:ind w:left="720"/>
      </w:pPr>
    </w:p>
    <w:p w:rsidR="00A06CEB" w:rsidRPr="00ED4D58" w:rsidRDefault="00A06CEB" w:rsidP="00A06CEB">
      <w:pPr>
        <w:pStyle w:val="Bezodstpw1"/>
        <w:keepNext/>
        <w:keepLines/>
        <w:suppressAutoHyphens/>
        <w:jc w:val="both"/>
        <w:rPr>
          <w:rFonts w:ascii="Arial Narrow" w:hAnsi="Arial Narrow"/>
          <w:lang w:val="pl-PL"/>
        </w:rPr>
      </w:pPr>
    </w:p>
    <w:p w:rsidR="00A06CEB" w:rsidRPr="00ED4D58" w:rsidRDefault="00A06CEB" w:rsidP="00A06CEB">
      <w:pPr>
        <w:pStyle w:val="Bezodstpw1"/>
        <w:keepNext/>
        <w:keepLines/>
        <w:numPr>
          <w:ilvl w:val="1"/>
          <w:numId w:val="1"/>
        </w:numPr>
        <w:suppressAutoHyphens/>
        <w:jc w:val="both"/>
        <w:rPr>
          <w:rFonts w:ascii="Arial Narrow" w:hAnsi="Arial Narrow"/>
          <w:lang w:val="pl-PL"/>
        </w:rPr>
      </w:pPr>
      <w:r w:rsidRPr="00ED4D58">
        <w:rPr>
          <w:rFonts w:ascii="Arial Narrow" w:hAnsi="Arial Narrow"/>
          <w:b/>
          <w:lang w:val="pl-PL"/>
        </w:rPr>
        <w:t>Przedmiot zamówienia</w:t>
      </w:r>
      <w:r w:rsidRPr="00ED4D58">
        <w:rPr>
          <w:rFonts w:ascii="Arial Narrow" w:hAnsi="Arial Narrow"/>
          <w:lang w:val="pl-PL"/>
        </w:rPr>
        <w:t xml:space="preserve">: </w:t>
      </w:r>
    </w:p>
    <w:p w:rsidR="00A06CEB" w:rsidRDefault="00A06CEB" w:rsidP="00BB39F5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D4D58">
        <w:rPr>
          <w:rFonts w:ascii="Arial Narrow" w:hAnsi="Arial Narrow"/>
          <w:lang w:val="pl-PL"/>
        </w:rPr>
        <w:t xml:space="preserve">Przedmiotem zamówienia </w:t>
      </w:r>
      <w:r w:rsidR="00916EF9">
        <w:rPr>
          <w:rFonts w:ascii="Arial Narrow" w:hAnsi="Arial Narrow"/>
          <w:lang w:val="pl-PL"/>
        </w:rPr>
        <w:t>są</w:t>
      </w:r>
      <w:r w:rsidRPr="00ED4D58">
        <w:rPr>
          <w:rFonts w:ascii="Arial Narrow" w:hAnsi="Arial Narrow"/>
          <w:lang w:val="pl-PL"/>
        </w:rPr>
        <w:t xml:space="preserve"> </w:t>
      </w:r>
      <w:r w:rsidRPr="00ED4D58">
        <w:rPr>
          <w:rFonts w:ascii="Arial Narrow" w:hAnsi="Arial Narrow"/>
          <w:sz w:val="24"/>
          <w:szCs w:val="24"/>
          <w:lang w:val="pl-PL"/>
        </w:rPr>
        <w:t>„</w:t>
      </w:r>
      <w:r w:rsidR="00CB0242">
        <w:rPr>
          <w:rFonts w:ascii="Arial Narrow" w:hAnsi="Arial Narrow"/>
          <w:sz w:val="24"/>
          <w:szCs w:val="24"/>
          <w:lang w:val="pl-PL"/>
        </w:rPr>
        <w:t>Zakup i s</w:t>
      </w:r>
      <w:r w:rsidRPr="00ED4D58">
        <w:rPr>
          <w:rFonts w:ascii="Arial Narrow" w:hAnsi="Arial Narrow"/>
          <w:lang w:val="pl-PL"/>
        </w:rPr>
        <w:t xml:space="preserve">ukcesywne dostawy, nieużywanych opon, do pojazdów silnikowych i sprzętu </w:t>
      </w:r>
      <w:r w:rsidR="00DD1E2B">
        <w:rPr>
          <w:rFonts w:ascii="Arial Narrow" w:hAnsi="Arial Narrow"/>
          <w:lang w:val="pl-PL"/>
        </w:rPr>
        <w:t>Inneko</w:t>
      </w:r>
      <w:r w:rsidRPr="00ED4D58">
        <w:rPr>
          <w:rFonts w:ascii="Arial Narrow" w:hAnsi="Arial Narrow"/>
          <w:lang w:val="pl-PL"/>
        </w:rPr>
        <w:t xml:space="preserve"> S</w:t>
      </w:r>
      <w:r w:rsidR="00DD1E2B">
        <w:rPr>
          <w:rFonts w:ascii="Arial Narrow" w:hAnsi="Arial Narrow"/>
          <w:lang w:val="pl-PL"/>
        </w:rPr>
        <w:t xml:space="preserve">p. z o.o. </w:t>
      </w:r>
      <w:r w:rsidR="00BB39F5">
        <w:rPr>
          <w:rFonts w:ascii="Arial Narrow" w:hAnsi="Arial Narrow"/>
          <w:lang w:val="pl-PL"/>
        </w:rPr>
        <w:t>w Gorzo</w:t>
      </w:r>
      <w:r w:rsidRPr="00ED4D58">
        <w:rPr>
          <w:rFonts w:ascii="Arial Narrow" w:hAnsi="Arial Narrow"/>
          <w:lang w:val="pl-PL"/>
        </w:rPr>
        <w:t>w</w:t>
      </w:r>
      <w:r w:rsidR="00BB39F5">
        <w:rPr>
          <w:rFonts w:ascii="Arial Narrow" w:hAnsi="Arial Narrow"/>
          <w:lang w:val="pl-PL"/>
        </w:rPr>
        <w:t>ie</w:t>
      </w:r>
      <w:r w:rsidRPr="00ED4D58">
        <w:rPr>
          <w:rFonts w:ascii="Arial Narrow" w:hAnsi="Arial Narrow"/>
          <w:lang w:val="pl-PL"/>
        </w:rPr>
        <w:t xml:space="preserve"> Wlkp.”</w:t>
      </w:r>
      <w:r w:rsidRPr="00ED4D58">
        <w:rPr>
          <w:b/>
          <w:sz w:val="24"/>
          <w:szCs w:val="24"/>
          <w:lang w:val="pl-PL"/>
        </w:rPr>
        <w:t xml:space="preserve"> </w:t>
      </w:r>
      <w:r w:rsidRPr="00ED4D58">
        <w:rPr>
          <w:rFonts w:ascii="Arial Narrow" w:eastAsia="Times New Roman" w:hAnsi="Arial Narrow"/>
          <w:lang w:val="pl-PL" w:eastAsia="pl-PL"/>
        </w:rPr>
        <w:t>wyprodukowanych nie wcześniej niż 12 m-</w:t>
      </w:r>
      <w:proofErr w:type="spellStart"/>
      <w:r w:rsidRPr="00ED4D58">
        <w:rPr>
          <w:rFonts w:ascii="Arial Narrow" w:eastAsia="Times New Roman" w:hAnsi="Arial Narrow"/>
          <w:lang w:val="pl-PL" w:eastAsia="pl-PL"/>
        </w:rPr>
        <w:t>cy</w:t>
      </w:r>
      <w:proofErr w:type="spellEnd"/>
      <w:r w:rsidR="00BB39F5">
        <w:rPr>
          <w:rFonts w:ascii="Arial Narrow" w:eastAsia="Times New Roman" w:hAnsi="Arial Narrow"/>
          <w:lang w:val="pl-PL" w:eastAsia="pl-PL"/>
        </w:rPr>
        <w:t xml:space="preserve"> od dnia dostawy i później.</w:t>
      </w:r>
      <w:r w:rsidRPr="00ED4D58">
        <w:rPr>
          <w:rFonts w:ascii="Arial Narrow" w:eastAsia="Times New Roman" w:hAnsi="Arial Narrow"/>
          <w:lang w:val="pl-PL" w:eastAsia="pl-PL"/>
        </w:rPr>
        <w:t xml:space="preserve"> </w:t>
      </w:r>
      <w:r w:rsidRPr="00ED4D58">
        <w:rPr>
          <w:rFonts w:ascii="Arial Narrow" w:hAnsi="Arial Narrow"/>
          <w:lang w:val="pl-PL"/>
        </w:rPr>
        <w:t>Opony będą dostarczane wg pisemnego zgłoszenia potr</w:t>
      </w:r>
      <w:r w:rsidR="00BB39F5">
        <w:rPr>
          <w:rFonts w:ascii="Arial Narrow" w:hAnsi="Arial Narrow"/>
          <w:lang w:val="pl-PL"/>
        </w:rPr>
        <w:t>zeb zamawiającego o parametrach zawartych w tabeli poniżej.</w:t>
      </w:r>
    </w:p>
    <w:p w:rsidR="00DD1E2B" w:rsidRPr="00ED4D58" w:rsidRDefault="00DD1E2B" w:rsidP="00A06CEB">
      <w:pPr>
        <w:pStyle w:val="Bezodstpw1"/>
        <w:keepNext/>
        <w:keepLines/>
        <w:suppressAutoHyphens/>
        <w:ind w:left="360"/>
        <w:jc w:val="both"/>
        <w:rPr>
          <w:rFonts w:ascii="Arial Narrow" w:hAnsi="Arial Narrow"/>
          <w:lang w:val="pl-PL"/>
        </w:rPr>
      </w:pPr>
    </w:p>
    <w:p w:rsidR="00A06CEB" w:rsidRPr="00ED4D58" w:rsidRDefault="00A06CEB" w:rsidP="00BB39F5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D4D58">
        <w:rPr>
          <w:rFonts w:ascii="Arial Narrow" w:hAnsi="Arial Narrow"/>
          <w:lang w:val="pl-PL"/>
        </w:rPr>
        <w:t>Dopuszcza się zastosowania opon o wyższych parametrach (dla całości asortymentu) tzn. symbolu prędkości, indeksu nośności, ilości przekładek tj. podane parametry należy traktować  jako</w:t>
      </w:r>
      <w:r w:rsidR="00DD1E2B">
        <w:rPr>
          <w:rFonts w:ascii="Arial Narrow" w:hAnsi="Arial Narrow"/>
          <w:lang w:val="pl-PL"/>
        </w:rPr>
        <w:t xml:space="preserve"> wartość minimalna.</w:t>
      </w:r>
    </w:p>
    <w:p w:rsidR="00A06CEB" w:rsidRPr="00ED4D58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D4D58">
        <w:rPr>
          <w:rFonts w:ascii="Arial Narrow" w:hAnsi="Arial Narrow"/>
          <w:lang w:val="pl-PL"/>
        </w:rPr>
        <w:t>Gwarancja producenta musi być nie krótsza niż 12 miesięcy</w:t>
      </w:r>
      <w:r w:rsidR="00DD1E2B">
        <w:rPr>
          <w:rFonts w:ascii="Arial Narrow" w:hAnsi="Arial Narrow"/>
          <w:lang w:val="pl-PL"/>
        </w:rPr>
        <w:t>.</w:t>
      </w:r>
    </w:p>
    <w:p w:rsidR="00A06CEB" w:rsidRPr="00E049FD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D4D58">
        <w:rPr>
          <w:rFonts w:ascii="Arial Narrow" w:hAnsi="Arial Narrow"/>
          <w:lang w:val="pl-PL"/>
        </w:rPr>
        <w:t xml:space="preserve">Cały zakres danego asortymentu </w:t>
      </w:r>
      <w:r w:rsidR="00BB39F5">
        <w:rPr>
          <w:rFonts w:ascii="Arial Narrow" w:hAnsi="Arial Narrow"/>
          <w:lang w:val="pl-PL"/>
        </w:rPr>
        <w:t>- poszczególne partie dostaw,</w:t>
      </w:r>
      <w:r w:rsidRPr="00ED4D58">
        <w:rPr>
          <w:rFonts w:ascii="Arial Narrow" w:hAnsi="Arial Narrow"/>
          <w:lang w:val="pl-PL"/>
        </w:rPr>
        <w:t xml:space="preserve"> muszą być o jednakowej rzeźbie bieżnika i tego samego producenta </w:t>
      </w:r>
      <w:proofErr w:type="spellStart"/>
      <w:r w:rsidRPr="00ED4D58">
        <w:rPr>
          <w:rFonts w:ascii="Arial Narrow" w:hAnsi="Arial Narrow"/>
          <w:lang w:val="pl-PL"/>
        </w:rPr>
        <w:t>np</w:t>
      </w:r>
      <w:proofErr w:type="spellEnd"/>
      <w:r w:rsidRPr="00ED4D58">
        <w:rPr>
          <w:rFonts w:ascii="Arial Narrow" w:hAnsi="Arial Narrow"/>
          <w:lang w:val="pl-PL"/>
        </w:rPr>
        <w:t>: (opona 23.5R25 L-5 – taki sam rodzaj bieżnika, taki sam producent)</w:t>
      </w:r>
      <w:r w:rsidR="00DD1E2B">
        <w:rPr>
          <w:rFonts w:ascii="Arial Narrow" w:hAnsi="Arial Narrow"/>
          <w:lang w:val="pl-PL"/>
        </w:rPr>
        <w:t>.</w:t>
      </w:r>
    </w:p>
    <w:p w:rsidR="00A06CEB" w:rsidRPr="00E049FD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049FD">
        <w:rPr>
          <w:rFonts w:ascii="Arial Narrow" w:hAnsi="Arial Narrow"/>
          <w:lang w:val="pl-PL"/>
        </w:rPr>
        <w:t>Wszystkie opony, których prędkość wynosi powyżej 80 km/h muszą posiadać homologację ECE. Pozostałe muszą być dopuszczone do użytku na terenie Unii Europejskiej.</w:t>
      </w:r>
    </w:p>
    <w:p w:rsidR="00A06CEB" w:rsidRPr="00E049FD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049FD">
        <w:rPr>
          <w:rFonts w:ascii="Arial Narrow" w:hAnsi="Arial Narrow"/>
          <w:lang w:val="pl-PL"/>
        </w:rPr>
        <w:t>Opony nie mogą być nalewane</w:t>
      </w:r>
      <w:r w:rsidR="00BB39F5" w:rsidRPr="00E049FD">
        <w:rPr>
          <w:rFonts w:ascii="Arial Narrow" w:hAnsi="Arial Narrow"/>
          <w:lang w:val="pl-PL"/>
        </w:rPr>
        <w:t>.</w:t>
      </w:r>
    </w:p>
    <w:p w:rsidR="00A06CEB" w:rsidRPr="00E049FD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049FD">
        <w:rPr>
          <w:rFonts w:ascii="Arial Narrow" w:hAnsi="Arial Narrow"/>
          <w:lang w:val="pl-PL"/>
        </w:rPr>
        <w:t xml:space="preserve">Klasa energetyczna dla opon zimowych nie może być niższa niż E, dla opon letnich nie może być niższa niż C, a klasa przyczepności na mokrej nawierzchni odpowiednio C i B Parametry </w:t>
      </w:r>
      <w:r w:rsidR="00DD1E2B" w:rsidRPr="00E049FD">
        <w:rPr>
          <w:rFonts w:ascii="Arial Narrow" w:hAnsi="Arial Narrow"/>
          <w:lang w:val="pl-PL"/>
        </w:rPr>
        <w:t>te dotyczą samochodów</w:t>
      </w:r>
      <w:r w:rsidRPr="00E049FD">
        <w:rPr>
          <w:rFonts w:ascii="Arial Narrow" w:hAnsi="Arial Narrow"/>
          <w:lang w:val="pl-PL"/>
        </w:rPr>
        <w:t xml:space="preserve"> dostawczych</w:t>
      </w:r>
      <w:r w:rsidR="00DD1E2B" w:rsidRPr="00E049FD">
        <w:rPr>
          <w:rFonts w:ascii="Arial Narrow" w:hAnsi="Arial Narrow"/>
          <w:lang w:val="pl-PL"/>
        </w:rPr>
        <w:t>.</w:t>
      </w:r>
      <w:r w:rsidRPr="00E049FD">
        <w:rPr>
          <w:rFonts w:ascii="Arial Narrow" w:hAnsi="Arial Narrow"/>
          <w:lang w:val="pl-PL"/>
        </w:rPr>
        <w:t xml:space="preserve"> </w:t>
      </w:r>
    </w:p>
    <w:p w:rsidR="00BB2CA6" w:rsidRDefault="00A06CEB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r w:rsidRPr="00E049FD">
        <w:rPr>
          <w:rFonts w:ascii="Arial Narrow" w:hAnsi="Arial Narrow"/>
          <w:lang w:val="pl-PL"/>
        </w:rPr>
        <w:t>Transport zapewnia Wykonawca na własny koszt</w:t>
      </w:r>
      <w:r w:rsidRPr="00ED4D58">
        <w:rPr>
          <w:rFonts w:ascii="Arial Narrow" w:hAnsi="Arial Narrow"/>
          <w:lang w:val="pl-PL"/>
        </w:rPr>
        <w:t>.</w:t>
      </w:r>
    </w:p>
    <w:p w:rsidR="00BB2CA6" w:rsidRPr="00BB2CA6" w:rsidRDefault="00BB2CA6" w:rsidP="00BB2CA6">
      <w:pPr>
        <w:pStyle w:val="Bezodstpw1"/>
        <w:keepNext/>
        <w:keepLines/>
        <w:numPr>
          <w:ilvl w:val="0"/>
          <w:numId w:val="5"/>
        </w:numPr>
        <w:suppressAutoHyphens/>
        <w:jc w:val="both"/>
        <w:rPr>
          <w:rFonts w:ascii="Arial Narrow" w:hAnsi="Arial Narrow"/>
          <w:lang w:val="pl-PL"/>
        </w:rPr>
      </w:pPr>
      <w:proofErr w:type="spellStart"/>
      <w:r w:rsidRPr="00BB2CA6">
        <w:rPr>
          <w:rFonts w:eastAsia="SimSun" w:cs="Calibri"/>
          <w:bCs/>
          <w:color w:val="000000"/>
          <w:lang w:eastAsia="pl-PL"/>
        </w:rPr>
        <w:t>Zamawiający</w:t>
      </w:r>
      <w:proofErr w:type="spellEnd"/>
      <w:r w:rsidRPr="00BB2CA6">
        <w:rPr>
          <w:rFonts w:eastAsia="SimSun" w:cs="Calibri"/>
          <w:bCs/>
          <w:color w:val="000000"/>
          <w:lang w:eastAsia="pl-PL"/>
        </w:rPr>
        <w:t xml:space="preserve"> </w:t>
      </w:r>
      <w:proofErr w:type="spellStart"/>
      <w:r w:rsidRPr="00BB2CA6">
        <w:rPr>
          <w:rFonts w:eastAsia="SimSun" w:cs="Calibri"/>
          <w:bCs/>
          <w:color w:val="000000"/>
          <w:lang w:eastAsia="pl-PL"/>
        </w:rPr>
        <w:t>przewiduje</w:t>
      </w:r>
      <w:proofErr w:type="spellEnd"/>
      <w:r w:rsidRPr="00BB2CA6">
        <w:rPr>
          <w:rFonts w:eastAsia="SimSun" w:cs="Calibri"/>
          <w:bCs/>
          <w:color w:val="000000"/>
          <w:lang w:eastAsia="pl-PL"/>
        </w:rPr>
        <w:t xml:space="preserve"> </w:t>
      </w:r>
      <w:proofErr w:type="spellStart"/>
      <w:r w:rsidRPr="00BB2CA6">
        <w:rPr>
          <w:rFonts w:eastAsia="SimSun" w:cs="Calibri"/>
          <w:bCs/>
          <w:color w:val="000000"/>
          <w:lang w:eastAsia="pl-PL"/>
        </w:rPr>
        <w:t>dostawy</w:t>
      </w:r>
      <w:proofErr w:type="spellEnd"/>
      <w:r w:rsidRPr="00BB2CA6">
        <w:rPr>
          <w:rFonts w:eastAsia="SimSun" w:cs="Calibri"/>
          <w:bCs/>
          <w:color w:val="000000"/>
          <w:lang w:eastAsia="pl-PL"/>
        </w:rPr>
        <w:t xml:space="preserve"> </w:t>
      </w:r>
      <w:proofErr w:type="spellStart"/>
      <w:r w:rsidRPr="00BB2CA6">
        <w:rPr>
          <w:rFonts w:eastAsia="SimSun" w:cs="Calibri"/>
          <w:bCs/>
          <w:color w:val="000000"/>
          <w:lang w:eastAsia="pl-PL"/>
        </w:rPr>
        <w:t>sukcesywne</w:t>
      </w:r>
      <w:proofErr w:type="spellEnd"/>
      <w:r w:rsidRPr="00BB2CA6">
        <w:rPr>
          <w:rFonts w:eastAsia="SimSun" w:cs="Calibri"/>
          <w:bCs/>
          <w:color w:val="000000"/>
          <w:lang w:eastAsia="pl-PL"/>
        </w:rPr>
        <w:t xml:space="preserve"> zgodnie z zapotrzebowaniem złożonym przez Zamawiającego, mi</w:t>
      </w:r>
      <w:r w:rsidRPr="00BB2CA6">
        <w:rPr>
          <w:rFonts w:eastAsia="SimSun" w:cs="Calibri"/>
          <w:bCs/>
          <w:color w:val="000000"/>
        </w:rPr>
        <w:t xml:space="preserve">ejsce dostaw: </w:t>
      </w:r>
    </w:p>
    <w:p w:rsidR="00BB2CA6" w:rsidRPr="00BB39F5" w:rsidRDefault="00BB2CA6" w:rsidP="00BB2CA6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Calibri" w:eastAsia="SimSun" w:hAnsi="Calibri" w:cs="Calibri"/>
          <w:bCs/>
          <w:color w:val="000000"/>
        </w:rPr>
      </w:pPr>
      <w:r w:rsidRPr="00BB39F5">
        <w:rPr>
          <w:rFonts w:ascii="Calibri" w:eastAsia="SimSun" w:hAnsi="Calibri" w:cs="Calibri"/>
          <w:bCs/>
          <w:color w:val="000000"/>
        </w:rPr>
        <w:t xml:space="preserve">Inneko Sp. z o. o. w Gorzowie Wlkp., ul. </w:t>
      </w:r>
      <w:proofErr w:type="spellStart"/>
      <w:r w:rsidRPr="00BB39F5">
        <w:rPr>
          <w:rFonts w:ascii="Calibri" w:eastAsia="SimSun" w:hAnsi="Calibri" w:cs="Calibri"/>
          <w:bCs/>
          <w:color w:val="000000"/>
        </w:rPr>
        <w:t>Małyszyńska</w:t>
      </w:r>
      <w:proofErr w:type="spellEnd"/>
      <w:r w:rsidRPr="00BB39F5">
        <w:rPr>
          <w:rFonts w:ascii="Calibri" w:eastAsia="SimSun" w:hAnsi="Calibri" w:cs="Calibri"/>
          <w:bCs/>
          <w:color w:val="000000"/>
        </w:rPr>
        <w:t xml:space="preserve"> 180, 66-400 Gorzów Wlkp., gmina Gorzów Wlkp., woj. lubuskie. lub</w:t>
      </w:r>
    </w:p>
    <w:p w:rsidR="00BB2CA6" w:rsidRPr="00C84457" w:rsidRDefault="00BB2CA6" w:rsidP="00C84457">
      <w:pPr>
        <w:numPr>
          <w:ilvl w:val="0"/>
          <w:numId w:val="4"/>
        </w:numPr>
        <w:spacing w:before="120" w:after="0" w:line="240" w:lineRule="auto"/>
        <w:jc w:val="both"/>
        <w:outlineLvl w:val="1"/>
        <w:rPr>
          <w:rFonts w:ascii="Calibri" w:eastAsia="SimSun" w:hAnsi="Calibri" w:cs="Calibri"/>
          <w:bCs/>
          <w:color w:val="000000"/>
        </w:rPr>
      </w:pPr>
      <w:r w:rsidRPr="00BB39F5">
        <w:rPr>
          <w:rFonts w:ascii="Calibri" w:eastAsia="SimSun" w:hAnsi="Calibri" w:cs="Calibri"/>
          <w:bCs/>
          <w:color w:val="000000"/>
        </w:rPr>
        <w:t>Inneko Sp. z o. o. w Gorzowie Wlkp., ul. Teatralna 49, 66-400 Gorzów Wlkp., gmina Gorzów Wlkp., woj. lubuskie. lub</w:t>
      </w:r>
    </w:p>
    <w:p w:rsidR="00BB2CA6" w:rsidRDefault="00BB2CA6" w:rsidP="00BB2CA6">
      <w:pPr>
        <w:numPr>
          <w:ilvl w:val="1"/>
          <w:numId w:val="0"/>
        </w:numPr>
        <w:spacing w:before="120" w:after="0" w:line="240" w:lineRule="auto"/>
        <w:ind w:left="567" w:hanging="283"/>
        <w:jc w:val="both"/>
        <w:outlineLvl w:val="1"/>
        <w:rPr>
          <w:rFonts w:ascii="Calibri" w:eastAsia="SimSun" w:hAnsi="Calibri"/>
          <w:bCs/>
          <w:color w:val="000000"/>
        </w:rPr>
      </w:pPr>
      <w:r>
        <w:rPr>
          <w:rFonts w:ascii="Calibri" w:eastAsia="SimSun" w:hAnsi="Calibri"/>
          <w:bCs/>
          <w:color w:val="000000"/>
        </w:rPr>
        <w:t>1</w:t>
      </w:r>
      <w:r w:rsidR="00C84457">
        <w:rPr>
          <w:rFonts w:ascii="Calibri" w:eastAsia="SimSun" w:hAnsi="Calibri"/>
          <w:bCs/>
          <w:color w:val="000000"/>
        </w:rPr>
        <w:t>0</w:t>
      </w:r>
      <w:r>
        <w:rPr>
          <w:rFonts w:ascii="Calibri" w:eastAsia="SimSun" w:hAnsi="Calibri"/>
          <w:bCs/>
          <w:color w:val="000000"/>
        </w:rPr>
        <w:t xml:space="preserve">) </w:t>
      </w:r>
      <w:r w:rsidRPr="00BB2CA6">
        <w:rPr>
          <w:rFonts w:ascii="Calibri" w:eastAsia="SimSun" w:hAnsi="Calibri"/>
          <w:bCs/>
          <w:color w:val="000000"/>
        </w:rPr>
        <w:t>Zamawiający wymaga aby maksymalny czas dostawy wynosił  do 5 dni roboczych od momentu złożenia zamówienia - zgodnie z ofertą wykonawcy.</w:t>
      </w:r>
    </w:p>
    <w:p w:rsidR="00BB2CA6" w:rsidRPr="00BB2CA6" w:rsidRDefault="00C84457" w:rsidP="00BB2CA6">
      <w:pPr>
        <w:numPr>
          <w:ilvl w:val="1"/>
          <w:numId w:val="0"/>
        </w:numPr>
        <w:spacing w:before="120" w:after="0" w:line="240" w:lineRule="auto"/>
        <w:ind w:left="567" w:hanging="283"/>
        <w:jc w:val="both"/>
        <w:outlineLvl w:val="1"/>
        <w:rPr>
          <w:rFonts w:ascii="Calibri" w:eastAsia="SimSun" w:hAnsi="Calibri"/>
          <w:bCs/>
          <w:color w:val="000000"/>
        </w:rPr>
      </w:pPr>
      <w:r>
        <w:rPr>
          <w:rFonts w:ascii="Calibri" w:eastAsia="SimSun" w:hAnsi="Calibri"/>
          <w:bCs/>
          <w:color w:val="000000"/>
        </w:rPr>
        <w:t>11</w:t>
      </w:r>
      <w:r w:rsidR="00BB2CA6">
        <w:rPr>
          <w:rFonts w:ascii="Calibri" w:eastAsia="SimSun" w:hAnsi="Calibri"/>
          <w:bCs/>
          <w:color w:val="000000"/>
        </w:rPr>
        <w:t xml:space="preserve">) </w:t>
      </w:r>
      <w:r w:rsidR="00BB2CA6" w:rsidRPr="00BB2CA6">
        <w:rPr>
          <w:rFonts w:ascii="Calibri" w:eastAsia="SimSun" w:hAnsi="Calibri"/>
          <w:bCs/>
          <w:color w:val="000000"/>
        </w:rPr>
        <w:t>Ustala się termin płatności na 14 dni od daty doręczenia zamawiającemu prawidłowo wystawionej faktury za wykonanie przedmiotu zamówienia.</w:t>
      </w:r>
    </w:p>
    <w:p w:rsidR="00BB2CA6" w:rsidRPr="00BB39F5" w:rsidRDefault="00BB2CA6" w:rsidP="00BB2CA6">
      <w:pPr>
        <w:numPr>
          <w:ilvl w:val="1"/>
          <w:numId w:val="0"/>
        </w:numPr>
        <w:spacing w:before="120" w:after="0" w:line="240" w:lineRule="auto"/>
        <w:ind w:left="431" w:hanging="431"/>
        <w:jc w:val="both"/>
        <w:outlineLvl w:val="1"/>
        <w:rPr>
          <w:rFonts w:ascii="Calibri" w:eastAsia="SimSun" w:hAnsi="Calibri"/>
          <w:bCs/>
          <w:color w:val="000000"/>
        </w:rPr>
      </w:pPr>
    </w:p>
    <w:p w:rsidR="00BB39F5" w:rsidRPr="00BB39F5" w:rsidRDefault="00BB39F5" w:rsidP="00BB39F5">
      <w:pPr>
        <w:numPr>
          <w:ilvl w:val="1"/>
          <w:numId w:val="0"/>
        </w:numPr>
        <w:autoSpaceDE w:val="0"/>
        <w:autoSpaceDN w:val="0"/>
        <w:adjustRightInd w:val="0"/>
        <w:spacing w:before="100" w:beforeAutospacing="1" w:line="240" w:lineRule="auto"/>
        <w:ind w:left="426" w:hanging="426"/>
        <w:jc w:val="both"/>
        <w:outlineLvl w:val="1"/>
        <w:rPr>
          <w:rFonts w:ascii="Calibri" w:eastAsia="SimSun" w:hAnsi="Calibri" w:cs="Calibri"/>
          <w:bCs/>
          <w:lang w:eastAsia="pl-PL"/>
        </w:rPr>
      </w:pPr>
      <w:bookmarkStart w:id="0" w:name="_Hlk518567850"/>
      <w:r w:rsidRPr="00BB39F5">
        <w:rPr>
          <w:rFonts w:ascii="Calibri" w:eastAsia="SimSun" w:hAnsi="Calibri" w:cs="Calibri"/>
          <w:bCs/>
          <w:lang w:eastAsia="pl-PL"/>
        </w:rPr>
        <w:t xml:space="preserve">Wspólny Słownik Zamówień (CPV): </w:t>
      </w:r>
      <w:bookmarkStart w:id="1" w:name="_GoBack"/>
      <w:bookmarkEnd w:id="1"/>
    </w:p>
    <w:bookmarkEnd w:id="0"/>
    <w:p w:rsidR="00BB39F5" w:rsidRPr="00BB39F5" w:rsidRDefault="00BB39F5" w:rsidP="00BB39F5">
      <w:pPr>
        <w:spacing w:before="100" w:before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B39F5">
        <w:rPr>
          <w:rFonts w:ascii="Calibri" w:eastAsia="Times New Roman" w:hAnsi="Calibri" w:cs="Calibri"/>
          <w:color w:val="000000"/>
          <w:lang w:eastAsia="pl-PL"/>
        </w:rPr>
        <w:t>343</w:t>
      </w:r>
      <w:r w:rsidR="00C84457">
        <w:rPr>
          <w:rFonts w:ascii="Calibri" w:eastAsia="Times New Roman" w:hAnsi="Calibri" w:cs="Calibri"/>
          <w:color w:val="000000"/>
          <w:lang w:eastAsia="pl-PL"/>
        </w:rPr>
        <w:t>5</w:t>
      </w:r>
      <w:r w:rsidRPr="00BB39F5">
        <w:rPr>
          <w:rFonts w:ascii="Calibri" w:eastAsia="Times New Roman" w:hAnsi="Calibri" w:cs="Calibri"/>
          <w:color w:val="000000"/>
          <w:lang w:eastAsia="pl-PL"/>
        </w:rPr>
        <w:t>1100-3 Opony do pojazdów silnikowych</w:t>
      </w:r>
    </w:p>
    <w:p w:rsidR="00BB39F5" w:rsidRPr="00BB39F5" w:rsidRDefault="00BB39F5" w:rsidP="00BB39F5">
      <w:pPr>
        <w:spacing w:before="100" w:beforeAutospacing="1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BB39F5">
        <w:rPr>
          <w:rFonts w:ascii="Calibri" w:eastAsia="Times New Roman" w:hAnsi="Calibri" w:cs="Calibri"/>
          <w:color w:val="000000"/>
          <w:lang w:eastAsia="pl-PL"/>
        </w:rPr>
        <w:t>34350000-5 Opony do pracy w lekkich i ciężkich warunkach</w:t>
      </w:r>
    </w:p>
    <w:p w:rsidR="00DD1E2B" w:rsidRDefault="00DD1E2B">
      <w:pPr>
        <w:sectPr w:rsidR="00DD1E2B" w:rsidSect="00DD1E2B">
          <w:headerReference w:type="default" r:id="rId9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tbl>
      <w:tblPr>
        <w:tblW w:w="53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39"/>
        <w:gridCol w:w="1248"/>
        <w:gridCol w:w="1268"/>
        <w:gridCol w:w="1226"/>
        <w:gridCol w:w="1010"/>
        <w:gridCol w:w="1216"/>
        <w:gridCol w:w="1441"/>
        <w:gridCol w:w="1145"/>
        <w:gridCol w:w="759"/>
        <w:gridCol w:w="1506"/>
        <w:gridCol w:w="1531"/>
        <w:gridCol w:w="1165"/>
        <w:gridCol w:w="698"/>
      </w:tblGrid>
      <w:tr w:rsidR="00AE7DC3" w:rsidRPr="00854B85" w:rsidTr="00AE7DC3">
        <w:trPr>
          <w:trHeight w:val="7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lastRenderedPageBreak/>
              <w:t>Lp.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Pojazd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Rozmiar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Typ opony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Indeks nośności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Indeks prędkości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Rodzaj opony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Rodzaj bieżnika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Liczba przekładek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Waga opony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Średnica felgi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Opony nowe / bieżnikowane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Uwagi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Ilość</w:t>
            </w:r>
          </w:p>
        </w:tc>
      </w:tr>
      <w:tr w:rsidR="00032D39" w:rsidRPr="00854B85" w:rsidTr="00AE7DC3">
        <w:trPr>
          <w:trHeight w:val="36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Ładowarka </w:t>
            </w:r>
            <w:proofErr w:type="spellStart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Komatsu</w:t>
            </w:r>
            <w:proofErr w:type="spellEnd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 WA380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23.5R25 L-5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201; min. 14000 kg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wysokość bieżnika 79 mm  L-5; skalny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530 kg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19.50/2,5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5</w:t>
            </w:r>
          </w:p>
        </w:tc>
      </w:tr>
      <w:tr w:rsidR="00032D39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AE7DC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Ładowarka </w:t>
            </w:r>
            <w:proofErr w:type="spellStart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Komatsu</w:t>
            </w:r>
            <w:proofErr w:type="spellEnd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 WA250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20.5R25 L-5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193; min. 11500 kg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wysokość bieżnika 70 mm  L-5; skalny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400 kg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17.00/2,5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9</w:t>
            </w:r>
          </w:p>
        </w:tc>
      </w:tr>
      <w:tr w:rsidR="00032D39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Ładowarka </w:t>
            </w:r>
            <w:proofErr w:type="spellStart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Komatsu</w:t>
            </w:r>
            <w:proofErr w:type="spellEnd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 WA90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16/70-20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Diagonalny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20 cale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9</w:t>
            </w:r>
          </w:p>
        </w:tc>
      </w:tr>
      <w:tr w:rsidR="00032D39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proofErr w:type="spellStart"/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Przerzucarka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365/80R20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152 J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Radialny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20 cale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9</w:t>
            </w:r>
          </w:p>
        </w:tc>
      </w:tr>
      <w:tr w:rsidR="00032D39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Ładowarka JCB</w:t>
            </w:r>
            <w:r w:rsidR="00AE7DC3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460/70R24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Radialny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110 kg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24 cale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17</w:t>
            </w:r>
          </w:p>
        </w:tc>
      </w:tr>
      <w:tr w:rsidR="00032D39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Samochód ciężarowy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315/80R22,5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ciężarowa/całoroczna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154/150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min. wysokość bieżnika 16 mm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F52D12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22,5 cala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na oś napędową i kierowaną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30</w:t>
            </w:r>
          </w:p>
        </w:tc>
      </w:tr>
      <w:tr w:rsidR="00032D39" w:rsidRPr="00854B85" w:rsidTr="00AE7DC3">
        <w:trPr>
          <w:trHeight w:val="5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EA" w:rsidRPr="00854B85" w:rsidRDefault="008A20EA" w:rsidP="008A20E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Samochód dostawczy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225/65/R16C/</w:t>
            </w:r>
            <w:r w:rsidR="00E049FD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 xml:space="preserve"> </w:t>
            </w: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lato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dostawcza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112/110;  min. 1120 kg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F52D12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16 cali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4</w:t>
            </w:r>
          </w:p>
        </w:tc>
      </w:tr>
      <w:tr w:rsidR="00032D39" w:rsidRPr="00854B85" w:rsidTr="00AE7DC3">
        <w:trPr>
          <w:trHeight w:val="69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39" w:rsidRPr="00854B85" w:rsidRDefault="00032D39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8A20EA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Samochód dostawczy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225/65/R16C/</w:t>
            </w:r>
            <w:r w:rsidR="00E049FD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 xml:space="preserve"> </w:t>
            </w: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zima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dostawcza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112/110;  min. 1120 kg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F52D12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16 cali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39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2D39" w:rsidRPr="00854B85" w:rsidRDefault="00032D39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4</w:t>
            </w:r>
          </w:p>
        </w:tc>
      </w:tr>
      <w:tr w:rsidR="00BF0BD6" w:rsidRPr="00BF0BD6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BD6" w:rsidRPr="00854B85" w:rsidRDefault="00BF0BD6" w:rsidP="00CE482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854B85" w:rsidRDefault="00BF0BD6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Samochód osobowy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BF0BD6" w:rsidP="00BF0BD6">
            <w:pPr>
              <w:jc w:val="center"/>
              <w:rPr>
                <w:color w:val="000000"/>
                <w:sz w:val="20"/>
                <w:szCs w:val="20"/>
              </w:rPr>
            </w:pPr>
            <w:r w:rsidRPr="00E049FD">
              <w:rPr>
                <w:color w:val="000000"/>
                <w:sz w:val="20"/>
                <w:szCs w:val="20"/>
              </w:rPr>
              <w:t>215/55R16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BF0BD6">
              <w:rPr>
                <w:color w:val="000000"/>
                <w:sz w:val="20"/>
                <w:szCs w:val="20"/>
              </w:rPr>
              <w:t>letnia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BD6" w:rsidRPr="00BF0BD6" w:rsidRDefault="00BF0BD6" w:rsidP="008A20EA">
            <w:pPr>
              <w:jc w:val="center"/>
              <w:rPr>
                <w:sz w:val="20"/>
                <w:szCs w:val="20"/>
              </w:rPr>
            </w:pPr>
            <w:r w:rsidRPr="00BF0BD6">
              <w:rPr>
                <w:sz w:val="20"/>
                <w:szCs w:val="20"/>
              </w:rPr>
              <w:t>opona osobowa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BD6" w:rsidRPr="00BF0BD6" w:rsidRDefault="00BF0BD6" w:rsidP="00BF0BD6">
            <w:pPr>
              <w:jc w:val="center"/>
              <w:rPr>
                <w:sz w:val="20"/>
                <w:szCs w:val="20"/>
              </w:rPr>
            </w:pPr>
            <w:r w:rsidRPr="00BF0BD6">
              <w:rPr>
                <w:sz w:val="20"/>
                <w:szCs w:val="20"/>
              </w:rPr>
              <w:t>93= mx 650kg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BD6" w:rsidRPr="00BF0BD6" w:rsidRDefault="00BF0BD6" w:rsidP="00BF0BD6">
            <w:pPr>
              <w:jc w:val="center"/>
              <w:rPr>
                <w:sz w:val="20"/>
                <w:szCs w:val="20"/>
              </w:rPr>
            </w:pPr>
            <w:r w:rsidRPr="00BF0BD6">
              <w:rPr>
                <w:sz w:val="20"/>
                <w:szCs w:val="20"/>
              </w:rPr>
              <w:t>Y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BD6" w:rsidRPr="00BF0BD6" w:rsidRDefault="00BF0BD6" w:rsidP="00BF0BD6">
            <w:pPr>
              <w:jc w:val="center"/>
              <w:rPr>
                <w:sz w:val="20"/>
                <w:szCs w:val="20"/>
              </w:rPr>
            </w:pPr>
            <w:r w:rsidRPr="00BF0BD6">
              <w:rPr>
                <w:sz w:val="20"/>
                <w:szCs w:val="20"/>
              </w:rPr>
              <w:t>Bezdętkowa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BF0BD6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BF0BD6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16 cali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BF0BD6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BF0BD6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BD6" w:rsidRPr="00BF0BD6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BD6" w:rsidRPr="00BF0BD6" w:rsidRDefault="00BF0BD6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BF0BD6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4</w:t>
            </w:r>
          </w:p>
        </w:tc>
      </w:tr>
      <w:tr w:rsidR="00E049FD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FD" w:rsidRPr="00854B85" w:rsidRDefault="00E049FD" w:rsidP="00CE482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Wózek widłowy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7.00-12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2900 kg na koło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Pełna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proofErr w:type="spellStart"/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Szybkomontażowa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</w:t>
            </w:r>
          </w:p>
        </w:tc>
      </w:tr>
      <w:tr w:rsidR="00E049FD" w:rsidRPr="00854B85" w:rsidTr="00AE7DC3">
        <w:trPr>
          <w:trHeight w:val="390"/>
        </w:trPr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FD" w:rsidRPr="00854B85" w:rsidRDefault="00E049FD" w:rsidP="00CE482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Wózek widłowy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6.00-9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opona przemysłowa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1860 kg na koło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Pełna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Standard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2</w:t>
            </w:r>
          </w:p>
        </w:tc>
      </w:tr>
      <w:tr w:rsidR="00E049FD" w:rsidRPr="00854B85" w:rsidTr="00AE7DC3">
        <w:trPr>
          <w:trHeight w:val="77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FD" w:rsidRPr="00854B85" w:rsidRDefault="00E049FD" w:rsidP="00CE482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</w:p>
        </w:tc>
      </w:tr>
      <w:tr w:rsidR="00E049FD" w:rsidRPr="00854B85" w:rsidTr="00AE7DC3">
        <w:trPr>
          <w:trHeight w:val="603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FD" w:rsidRDefault="00E049FD" w:rsidP="00CE482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12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  <w:t>CASE MXM 175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650/65R42 TL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 xml:space="preserve">opona </w:t>
            </w: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rolnicz</w:t>
            </w: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172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Radialny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42 cale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</w:t>
            </w:r>
          </w:p>
        </w:tc>
      </w:tr>
      <w:tr w:rsidR="00E049FD" w:rsidRPr="00854B85" w:rsidTr="00AE7DC3">
        <w:trPr>
          <w:trHeight w:val="645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9FD" w:rsidRDefault="00E049FD" w:rsidP="00353DC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4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540/65R30 TL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 xml:space="preserve">opona </w:t>
            </w: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rolnicz</w:t>
            </w: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153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A8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Bezdętkowa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 w:rsidRPr="00854B85"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Radialny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30 cali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Nowe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FD" w:rsidRPr="00854B85" w:rsidRDefault="00AE7DC3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9FD" w:rsidRDefault="00E049FD" w:rsidP="00353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14"/>
                <w:lang w:eastAsia="pl-PL"/>
              </w:rPr>
              <w:t>3</w:t>
            </w:r>
          </w:p>
        </w:tc>
      </w:tr>
    </w:tbl>
    <w:p w:rsidR="00736BD1" w:rsidRDefault="00736BD1" w:rsidP="00032D39">
      <w:pPr>
        <w:ind w:right="-30"/>
      </w:pPr>
    </w:p>
    <w:sectPr w:rsidR="00736BD1" w:rsidSect="002F3C2E">
      <w:pgSz w:w="16838" w:h="11906" w:orient="landscape"/>
      <w:pgMar w:top="1417" w:right="1387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68" w:rsidRDefault="003E6168" w:rsidP="00E26394">
      <w:pPr>
        <w:spacing w:after="0" w:line="240" w:lineRule="auto"/>
      </w:pPr>
      <w:r>
        <w:separator/>
      </w:r>
    </w:p>
  </w:endnote>
  <w:endnote w:type="continuationSeparator" w:id="0">
    <w:p w:rsidR="003E6168" w:rsidRDefault="003E6168" w:rsidP="00E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68" w:rsidRDefault="003E6168" w:rsidP="00E26394">
      <w:pPr>
        <w:spacing w:after="0" w:line="240" w:lineRule="auto"/>
      </w:pPr>
      <w:r>
        <w:separator/>
      </w:r>
    </w:p>
  </w:footnote>
  <w:footnote w:type="continuationSeparator" w:id="0">
    <w:p w:rsidR="003E6168" w:rsidRDefault="003E6168" w:rsidP="00E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94" w:rsidRDefault="00E26394" w:rsidP="00E26394">
    <w:pPr>
      <w:pStyle w:val="Nagwek"/>
      <w:jc w:val="right"/>
    </w:pPr>
    <w:r>
      <w:t xml:space="preserve">Załącznik nr </w:t>
    </w:r>
    <w:r w:rsidR="00E049FD">
      <w:t>1</w:t>
    </w:r>
    <w:r>
      <w:t xml:space="preserve"> do </w:t>
    </w:r>
    <w:proofErr w:type="spellStart"/>
    <w:r>
      <w:t>siwz</w:t>
    </w:r>
    <w:proofErr w:type="spellEnd"/>
    <w:r>
      <w:t xml:space="preserve"> i załącznik do umowy</w:t>
    </w:r>
  </w:p>
  <w:p w:rsidR="00E26394" w:rsidRDefault="00E049FD" w:rsidP="00E26394">
    <w:pPr>
      <w:pStyle w:val="Nagwek"/>
    </w:pPr>
    <w:r>
      <w:t>PZP.281.04</w:t>
    </w:r>
    <w:r w:rsidR="00E26394"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0FC"/>
    <w:multiLevelType w:val="multilevel"/>
    <w:tmpl w:val="114AB0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0E962DF"/>
    <w:multiLevelType w:val="multilevel"/>
    <w:tmpl w:val="25C20982"/>
    <w:lvl w:ilvl="0">
      <w:start w:val="1"/>
      <w:numFmt w:val="upperRoman"/>
      <w:pStyle w:val="Akapitzlis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" w:hanging="40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2">
    <w:nsid w:val="13392B9C"/>
    <w:multiLevelType w:val="hybridMultilevel"/>
    <w:tmpl w:val="3790D87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33CA7FE2"/>
    <w:multiLevelType w:val="hybridMultilevel"/>
    <w:tmpl w:val="2156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5B67"/>
    <w:multiLevelType w:val="hybridMultilevel"/>
    <w:tmpl w:val="B82CEFC2"/>
    <w:lvl w:ilvl="0" w:tplc="7EB2F1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EB"/>
    <w:rsid w:val="00032D39"/>
    <w:rsid w:val="00175A65"/>
    <w:rsid w:val="002B1B4D"/>
    <w:rsid w:val="002F3C2E"/>
    <w:rsid w:val="00351DB3"/>
    <w:rsid w:val="003E37FB"/>
    <w:rsid w:val="003E6168"/>
    <w:rsid w:val="00413569"/>
    <w:rsid w:val="005E1EC9"/>
    <w:rsid w:val="00736BD1"/>
    <w:rsid w:val="008A20EA"/>
    <w:rsid w:val="00916EF9"/>
    <w:rsid w:val="009F543B"/>
    <w:rsid w:val="00A06CEB"/>
    <w:rsid w:val="00AE7DC3"/>
    <w:rsid w:val="00B43FEC"/>
    <w:rsid w:val="00BB2CA6"/>
    <w:rsid w:val="00BB39F5"/>
    <w:rsid w:val="00BF0BD6"/>
    <w:rsid w:val="00C26DCA"/>
    <w:rsid w:val="00C7231D"/>
    <w:rsid w:val="00C84457"/>
    <w:rsid w:val="00CB0242"/>
    <w:rsid w:val="00D536A2"/>
    <w:rsid w:val="00D555D7"/>
    <w:rsid w:val="00D57C83"/>
    <w:rsid w:val="00DA4410"/>
    <w:rsid w:val="00DD1E2B"/>
    <w:rsid w:val="00DF5ECC"/>
    <w:rsid w:val="00E049FD"/>
    <w:rsid w:val="00E26394"/>
    <w:rsid w:val="00E60BEB"/>
    <w:rsid w:val="00F06E13"/>
    <w:rsid w:val="00F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CEB"/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06C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Normal"/>
    <w:basedOn w:val="Normalny"/>
    <w:uiPriority w:val="34"/>
    <w:qFormat/>
    <w:rsid w:val="00A06CEB"/>
    <w:pPr>
      <w:numPr>
        <w:numId w:val="2"/>
      </w:numPr>
      <w:shd w:val="clear" w:color="auto" w:fill="FFFFFF"/>
      <w:suppressAutoHyphens/>
      <w:spacing w:after="0" w:line="240" w:lineRule="auto"/>
      <w:contextualSpacing/>
      <w:outlineLvl w:val="0"/>
    </w:pPr>
    <w:rPr>
      <w:rFonts w:eastAsia="Times New Roman"/>
      <w:b/>
      <w:cap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94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E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94"/>
    <w:rPr>
      <w:rFonts w:ascii="Arial Narrow" w:eastAsia="Calibr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CEB"/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06C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Normal"/>
    <w:basedOn w:val="Normalny"/>
    <w:uiPriority w:val="34"/>
    <w:qFormat/>
    <w:rsid w:val="00A06CEB"/>
    <w:pPr>
      <w:numPr>
        <w:numId w:val="2"/>
      </w:numPr>
      <w:shd w:val="clear" w:color="auto" w:fill="FFFFFF"/>
      <w:suppressAutoHyphens/>
      <w:spacing w:after="0" w:line="240" w:lineRule="auto"/>
      <w:contextualSpacing/>
      <w:outlineLvl w:val="0"/>
    </w:pPr>
    <w:rPr>
      <w:rFonts w:eastAsia="Times New Roman"/>
      <w:b/>
      <w:caps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94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E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94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EB84-2EB6-40EC-8AC1-7F9F54B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achodarcewicz</cp:lastModifiedBy>
  <cp:revision>11</cp:revision>
  <cp:lastPrinted>2019-06-17T07:57:00Z</cp:lastPrinted>
  <dcterms:created xsi:type="dcterms:W3CDTF">2019-03-28T07:39:00Z</dcterms:created>
  <dcterms:modified xsi:type="dcterms:W3CDTF">2019-07-04T12:59:00Z</dcterms:modified>
</cp:coreProperties>
</file>